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8" w:rsidRPr="00A502E1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A502E1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AC7528" w:rsidRPr="00A502E1" w:rsidRDefault="00CE3260" w:rsidP="00AC7528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ЛОТ №1: Поставка </w:t>
      </w:r>
      <w:r w:rsidR="00AC7528" w:rsidRPr="00A502E1">
        <w:rPr>
          <w:rFonts w:ascii="Times New Roman" w:eastAsia="Calibri" w:hAnsi="Times New Roman" w:cs="Times New Roman"/>
          <w:b/>
          <w:sz w:val="20"/>
          <w:szCs w:val="20"/>
        </w:rPr>
        <w:t xml:space="preserve">ангиографического расходного материала для нужд ООО «Медсервис» </w:t>
      </w: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502E1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A502E1" w:rsidRDefault="00101C2D" w:rsidP="00101C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Pr="00A502E1" w:rsidRDefault="00101C2D" w:rsidP="00BB15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2E1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101C2D" w:rsidRPr="00A502E1" w:rsidRDefault="00101C2D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E32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770" w:type="dxa"/>
        <w:tblInd w:w="-4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1984"/>
        <w:gridCol w:w="12333"/>
        <w:gridCol w:w="743"/>
      </w:tblGrid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</w:t>
            </w: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во, </w:t>
            </w:r>
            <w:proofErr w:type="spellStart"/>
            <w:proofErr w:type="gramStart"/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коронарный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Матричный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баллонорасширяемый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ряда волнистых колец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3мя перемычками по типу "вершина-к-впадине". Материал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</w:t>
            </w:r>
            <w:bookmarkStart w:id="0" w:name="_GoBack"/>
            <w:bookmarkEnd w:id="0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кобальт-хромовый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L-605. Покрытие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толщиной не более 7.8 микрон из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флюорополимер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содержащее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эверолимус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концентрации не более 100 мкг/см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Толщина стенки: не более 0.0032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(0.081мм).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3.0х18мм: соотношение металл/артерия не более 13.3, укорочение 0%,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рекойл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4.4%, Максимальная круговая неподдерживаемая площадь 1.01мм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Максимальный диаметр кругового доступа; максимальный диаметр, который может проходить через ячейку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1.13мм2. Система доставки: баллонный катетер быстрой смены 145см из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пебакса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совместимый с 0.014" проводником.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внешний диаметр 0.0280", внутренний диаметр 0.0200". 2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по краям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Профиль кончика не более 0.017". Профиль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(кроссинг профиль) не более 0.042"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3.0x18мм).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Протяженность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цилиндрической части баллона за края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0.65мм. 5ти-лепестковая укладка баллона. Номинальное давление (NP) 10 </w:t>
            </w:r>
            <w:proofErr w:type="spellStart"/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18атм.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доставки, кончик и плечи баллона (за пределами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) имеют гидрофильное покрытие. Диаметр: 2.25 мм. Длина: 28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коронарный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Матричный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баллонорасширяемый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кобальт-хромовый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L-605. Покрытие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флюорополимеров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содержащее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эверолимус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концентрации не более 100 мкг/см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Толщина стенки: не более 0.0032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(0.0813мм). Объем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рекойл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4.4%.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пебакса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вольфрамовых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интегрированных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2.25-3.0 мм, не более 2 мм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3.5 и 4.0мм. Совместимость с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гайд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-катетерами с просветом 0.056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(5Fr).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Комплаинс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2.25-2.75мм), 10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3.0-4.0мм);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2.5 мм, длина 48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коронарный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Матричный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баллонорасширяемый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кобальт-хромовый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L-605. Покрытие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толщиной не более 7.8 микрон из акриловых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флюорополимеров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содержащее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эверолимус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концентрации не более 100 мкг/см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Толщина стенки: не более 0.0032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(0.0813мм). Объем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рекойл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4.4%.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смонтирован на монорельсовом баллонном катетере 143см из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пебакса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(полиэфир) совместимым с 0.14" проводником. 2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вольфрамовых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интегрированных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катетера. Профиль кончика не более 0.022". Профиль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2.25-3.0 мм, не более 2 мм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3.5 и 4.0мм. Совместимость с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гайд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-катетерами с просветом 0.056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(5Fr).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Комплаинс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номинальное давление (NP) - 8 </w:t>
            </w:r>
            <w:proofErr w:type="spellStart"/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2.25-2.75мм), 10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3.0-4.0мм);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18атм. Диаметр требуемого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2.75 мм, длина 48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коронарный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покрытый лекарственным средством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Матричный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баллонорасширяемый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ряда волнистых колец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соединенных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3мя перемычками по типу "вершина-к-впадине". Материал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кобальт-хромовый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 L-605. Покрытие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толщиной не более 7.8 микрон из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флюорополимер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содержащее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эверолимус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концентрации не более 100 мкг/см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Толщина стенки: не более 0.0032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inch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(0.081мм).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3.0х18мм: соотношение металл/артерия не более 13.3, укорочение 0%,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рекойл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4.4%, Максимальная круговая неподдерживаемая площадь 1.01мм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Максимальный диаметр кругового доступа; максимальный диаметр, который может проходить через ячейку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1.13мм2. Система доставки: баллонный катетер быстрой смены 145см из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пебакса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совместимый с 0.014" проводником.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внешний диаметр 0.0280", внутренний диаметр 0.0200". 2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маркера по краям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Профиль кончика не более 0.017". Профиль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(кроссинг профиль) не более 0.042"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3.0x18мм).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Протяженность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цилиндрической части баллона за края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0.65мм. 5ти-лепестковая укладка баллона. Номинальное давление (NP) 10 </w:t>
            </w:r>
            <w:proofErr w:type="spellStart"/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атм</w:t>
            </w:r>
            <w:proofErr w:type="spellEnd"/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18атм.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системы доставки, кончик и плечи баллона (за пределами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) имеют гидрофильное покрытие. Диаметр: 3.5 мм. Длина: 18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периферических вмешательств.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цельной 316L-стальной трубки. Дизайн «закрытая ячейка». N-образные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флекс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-сегменты придают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стенту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гибкость при прохождении к месту имплантации, минимальное укорочение при раскрытии, повторение анатомии сосуда при установке. Высокая радиальная устойчивость. Низкий профиль системы доставки. Комплектуется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металлическим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интродьюсером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удобства введения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клапан. Длина 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29 мм, Диаметр 10 мм, без лекарственного покрытия. Длина 135 см. Совместим с проводником 0,035 дюймов.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периферических вмешательств.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цельной 316L-стальной трубки. Дизайн «закрытая ячейка». N-образные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флекс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-сегменты придают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стенту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гибкость при прохождении к месту имплантации, минимальное укорочение при раскрытии, повторение анатомии сосуда при установке. Высокая радиальная устойчивость. Низкий профиль системы доставки. Комплектуется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металлическим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интродьюсером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удобства введения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гемостатический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клапан. Длина 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29 мм, Диаметр 9 мм, без лекарственного покрытия. Длина 135 см. Совместим с проводником 0,035 дюймов.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саморасширяющийся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нитинол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никелит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титана), расширяется при нагревании до температуры тела, матричный дизайн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вырезан лазером из бесшовной трубки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электрополирован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полностью замкнутый, 16 мостиков и 32 сегмента (по краям 36).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дистальном крае 5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танталовых маркеров, на проксимальном 4.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Соотношение металла к ткани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стентированном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сегменте 10-15%. Материал системы доставки – внутренний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полимерная трубка, дистально покрыта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оплеткой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нержавеющей стали и переходит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гибкий кончик, проксимально заключена в стальную трубку, внутренний слой покрывающего катетера – нейлон. 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(платина с 10% иридия), маркирующий длину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 установки. Рабочая длина системы 120 см. Размеры: Система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стентирования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сосудов для бедренного и подколенного артериального сегмента д. 9 мм дл. 100 мм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Стерильное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нерассасывающееся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трубчатое устройство, предназначенное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имплантирования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одну из периферических артерий (подвздошную, сонную, почечную) для постоянного поддержания проходимости и увеличения диаметра просвета у пациентов с атеросклеротической болезнью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реканализации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тотальной окклюзии. Оно имплантируется с помощью специального инструмента, после чего оно самостоятельно расширяется после высвобождения. Изготовлено из металла [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никель-титанового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сплава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нитинола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)] и представляет собой сетчатую структуру для поддержания постоянного кровотока через артерии.  Дополнительные характеристики: Длина системы доставки 120 см. МРТ совместимость. Номинальный диаметр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6,5 мм. Общая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мм. Способ раскрытия –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саморасширяемые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Тип ячейки –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закрытая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Структура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представлена 6 парами спиралевидно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плетеных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нитиноловых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проволок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Среднее значение укорочения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- 0.86%.  Тип системы доставки -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over-the-wire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коаксиальный, материал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PEBAX в дистальной части, остальная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нейлон. Гидрофильное покрытие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Профиль системы доставки 2 мм. Совместимость с проводником 0.014 и 0.018 дюйма.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Стерильное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нерассасывающееся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трубчатое устройство, предназначенное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имплантирования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одну из периферических артерий (подвздошную, сонную, почечную) для постоянного поддержания проходимости и увеличения диаметра просвета у пациентов с атеросклеротической болезнью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реканализации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тотальной окклюзии. Оно имплантируется с помощью специального инструмента, после чего оно самостоятельно расширяется после высвобождения. Изготовлено из металла [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никель-титанового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сплава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нитинола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)] и представляет собой сетчатую структуру для поддержания постоянного кровотока через артерии.  Дополнительные характеристики: Длина системы доставки 120 см. МРТ совместимость. Номинальный диаметр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6,5 мм. Общая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 мм. Способ раскрытия –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саморасширяемые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Тип ячейки –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закрытая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Структура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представлена 6 парами спиралевидно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плетеных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нитиноловых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проволок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Среднее значение укорочения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- 0.86%.  Тип системы доставки -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over-the-wire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коаксиальный, материал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PEBAX в дистальной части, остальная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нейлон. Гидрофильное покрытие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Профиль системы доставки 2 мм. Совместимость с проводником 0.014 и 0.018 дюйма.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Баллонный катетер быстрой смены (RX) под 0.014" проводник длиной 143см. Проксимально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однопросветный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 в виде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металлической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дистально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проксимально/дистально 2.2/2.5 F. Профиль кончика не более 0.018" (0.45мм), длина кончика не более 3.74мм. Низкий профиль баллона (кроссинг профиль) не более 0.027" (0.68мм). Материал баллона: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пебакс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(полиэфир). Двухслойная стенка баллона для размеров 3.5-5.0мм. Номинальное давление (NP) 12 атм.,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 атм. 3х лепестковая укладка баллона. Длина плеча (конусной части баллона) не более 3.3мм. Интегрированные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вольфрамовые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длиной 1.1мм. Размеры: диаметр 1,2 мм, длина 15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Баллонный катетер OTW  под 0.014" проводник длиной 143см. Проксимально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однопросветный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 в виде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металлической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дистально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проксимально/дистально 2.2/2.5 F. Профиль кончика не более 0.018" (0.45мм), длина кончика не более 3.74мм. Низкий профиль баллона (кроссинг профиль) не более 0.027" (0.68мм). Материал баллона: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пебакс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(полиэфир). Двухслойная стенка баллона для размеров 3.5-5.0мм. Номинальное давление (NP) 12 атм.,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 атм. 3х лепестковая укладка баллона. Длина плеча (конусной части баллона) не более 3.3мм. Интегрированные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вольфрамовые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длиной 1.1мм. Размеры: диаметр 1,2 мм, длина 20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2,25 мм, длина 20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2,5 мм, длина 20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3,25 мм, длина 10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3,25 мм, длина 20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3,5 мм, длина 10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3,75 мм, длина 10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Материал: баллонная часть катетера – эластичный,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нейлон-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вестамид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(3 мм) – нейлон, дистальная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нейлон, проксимальная часть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нержавеющая сталь c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лубрикантным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тефлоновым покрытием (PTFE, политетрафторэтилен),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утопленные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баллоне (2 шт.) – сплав платины и иридия. Характеристики: «монорельсовый»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kissing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Рабочая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1,9 F, диаметр дистальной части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2,7 F. Есть 2 маркера выхода 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инструмента 3,75 мм, длина 20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Баллонный катетер быстрой смены (RX) под 0.014" проводник длиной 143см. Проксимально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однопросветный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 в виде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металлической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гипотрубки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дистально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проксимально/дистально 2.2/2.5 F. Профиль кончика не более 0.018" (0.45мм), длина кончика не более 3.74мм. Низкий профиль баллона (кроссинг профиль) не более 0.027" (0.68мм). Материал баллона: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пебакс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(полиэфир). Двухслойная стенка баллона для размеров 3.5-5.0мм. Номинальное давление (NP) 12 атм.,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(RBP) 18 атм. 3х лепестковая укладка баллона. Длина плеча (конусной части баллона) не более 3.3мм. Интегрированные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вольфрамовые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длиной 1.1мм. Размеры: диаметр 4,5 мм, длина 8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баллонный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Тип баллона (Система доставки) монорельсовый (Быстрая замена). Покрытие баллона: гидрофильное. Совместимость с проводником не более  0.014 дюйм. Профиль кончика не более 0,017 мм. Диаметр проксимальной  шахты катетера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не более 3.2 F. Диаметр дистальной  шахты катетера 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не более 2.7 F. Номинальное давление не менее 12 атм. Давление разрыва не менее 18 атм.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Ренгеноконтрастные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наличие. Диаметр требуемого баллона 5,5 мм, длина 8 мм.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баллонный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баллонный катетер ультравысокого давления для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периферической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ЧТА.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черзкожной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стенозированных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участков в бедренной, подвздошно-бедренной, бедренной и почечной артериях, для лечения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обструктивных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поражений естественных или искусственных артериовенозных диализных фистул. Система доставки баллонного катетера - по проводнику (OTW).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Показан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постдилатация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стент-графта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переферических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сосудах. Баллон цилиндрической формы. Номинальное давление наполнения баллона не менее 8 атм.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не менее 35 атм. Баллон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ультранекомплаенсный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ультранерастяжимый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Увеличение баллона между номинальным давлением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давлением разрыва не более 2,5 %. Баллон выполнен из композитного материала. Армирование баллона волокнами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. Количество складок на баллоне, не менее 3. Инфляция баллона возможна без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введенного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проводника. Время дефляции баллона не более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90 сек. Время инфляции баллона не более 30 сек. Возможность повторного сворачивания баллона и обратного низведения в катетер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репозиционирования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Возможность проведения через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узкие участки и плотные поражения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.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коаксиальный.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системе доставки, определяющие рабочую поверхность баллона, для точности позиционирования. Материал маркеров - платина или аналог. Количество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маркеров не  менее 2 шт.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системы доставки. Кончик имеет скошенный край по всей окружности для обеспечения минимального поперечного сечения в области введения в зону поражения. Гладкая область перехода в области выхода проводника из кончика катетера. Дистальный диаметр кончика не более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0,039 дюйма. Совместимый проводник не более 0,035 дюйма. Отверстие для проводника должно выдерживать давление на разрыв не менее 450,0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Psi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Максимальный поперечный профиль не более 1,73мм. Наличие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разъема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подсоединения устройства для наполнения баллона и других интервенционных инструментов. Наличие защитной оболочки для баллона, удаляемой перед использованием катетера у пациента. Комплектация инструментом для повторного сворачивания баллона  для правильного формирования складок перед повторным введением. Диаметр баллона 4мм, длина баллона 10 </w:t>
            </w:r>
            <w:proofErr w:type="spellStart"/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Длина катетера не менее 75 см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баллонный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Дилятационный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баллонный катетер ультравысокого давления для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периферической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ЧТА.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черзкожной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стенозированных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участков в бедренной, подвздошно-бедренной, бедренной и почечной артериях, для лечения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обструктивных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поражений естественных или искусственных артериовенозных диализных фистул. Система доставки баллонного катетера - по проводнику (OTW).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Показан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постдилатация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стент-графта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переферических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сосудах. Баллон цилиндрической формы. Номинальное давление наполнения баллона не менее 8 атм.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 разрыва не менее 35 атм. Баллон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ультранекомплаенсный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ультранерастяжимый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). Увеличение баллона между номинальным давлением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давлением разрыва не более 2,5 %. Баллон выполнен из композитного материала. Армирование баллона волокнами. Количество складок на баллоне, не менее 3. Инфляция баллона возможна без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введенного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проводника. Время дефляции баллона не более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90 сек. Время инфляции баллона не более 30 сек. Возможность повторного сворачивания баллона и обратного низведения в катетер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репозиционирования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Возможность проведения через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узкие участки и плотные поражения. Дизайн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коаксиальный.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системе доставки, определяющие рабочую поверхность баллона, для точности позиционирования. Материал маркеров - платина или аналог. Количество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маркеров не  менее 2 шт.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 системы доставки. Кончик имеет скошенный край по всей окружности для обеспечения минимального поперечного сечения в области введения в зону поражения. Гладкая область перехода в области выхода проводника из кончика катетера. Дистальный диаметр кончика не более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0,039 дюйма. Совместимый проводник не более 0,035 дюйма. Отверстие для проводника должно выдерживать давление на разрыв не менее 450,0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Psi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Максимальный поперечный профиль не более 1,73мм. Наличие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разъема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подсоединения устройства для наполнения баллона и других интервенционных инструментов. Наличие защитной оболочки для баллона, удаляемой перед использованием катетера у пациента. Комплектация инструментом для повторного сворачивания баллона  для правильного формирования складок перед повторным введением. Диаметр баллона 5 мм, длина баллона 10 </w:t>
            </w:r>
            <w:proofErr w:type="spellStart"/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Длина катетера не менее 75 см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Катетер диагностический периферический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катетера – нейлон, стальная внутренняя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придания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жесткости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мягкий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кончик, содержащий неон, гидрофильное покрытие дистального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Характеристики: максимальное давление – 1200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psi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, внутренний просвет катетера – 0.038". Скорость тока контраста – до 30 мл/сек. Спектр применения – селективные. Размеры: длина 125 см, диаметр 4F.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Катетеры диагностические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диагностический периферический. Материал катетера – полиуретан, стальная внутренняя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придания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жесткости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мягкий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дистальный кончик без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силиконовое наружное покрытие. Характеристики: максимальное давление – 1050 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psi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 внутренний просвет катетера – 0.035" . Скорость тока контраста – до 35 мл/сек. Спектр применения – селективные, обзорные,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калибрационные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Размеры: длина  100 см, диаметр 5.2 F. Модификация кончика JR4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Диагностический катетер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диагностический для проведения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коронарографии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Материал катетера – нейлон, стальная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придания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жесткости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рентгеноконтрастности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Характеристики: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дистальный кончик, покрытие внутренней поверхности – PTFE, внутренний просвет катетера: –0.047 дюйма, максимальное давление – 1200psi.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Объемная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скорость кровотока – 21,3 мл/сек. Спектр наружного диаметра - 4F, 5F, 5.2F, 6F. Пластик нейлон обеспечивает гибкость катетера для обеспечения необходимого доступа к сосудам.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Жесткость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обусловлена стальной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оплеткой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в результате стенки катетера не спадаются при изгибе при прохождении анатомических изгибов.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мультидизайна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суперселективого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канюлирования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сосудов.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Наличие катетеров с боковыми отверстиями дистального сегмента (для обеспечения плотного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рентгеноконтрастирования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). Покрытие внутренней поверхности PTFE для снижения трения доставляемого по катетеру инструмента. Тип кончика RBL4. Длина 100см. Диаметр 6 F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 2,5 или 16 мм). Характеристики: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термосплавка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«Гибридная технология»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 XB3,5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внутренний слой – PTFE (политетрафторэтилен), дистальный кончик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 2,5 или 16 мм). Характеристики: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термосплавка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кончик мягкий, гибкий,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атравматичный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«Гибридная технология»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 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XB4,0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 проводниковый 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Назначени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е-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проведение процедур на периферических артериях. Материал нейлон. Внутреннее покрытие политетрафторэтилен. Армированная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средней части катетера. Вид армированной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средней части катетера двухслойная стальная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Дистальный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кончик. Длина дистального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рентгенконтрасного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кончика 2,5 мм. Одинаковый диаметр внутреннего просвета катетера по всей длине. Наружный диаметр проводникового катетера 7 F. Длина проводникового катетера 100 см  форма кончика JR4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Микросферы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эмболизации</w:t>
            </w:r>
            <w:proofErr w:type="spellEnd"/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Эмболизационный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материал для сосудистой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эмболизации</w:t>
            </w:r>
            <w:proofErr w:type="spellEnd"/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Сферический  дизайн, позволяющий точно выбрать поперечный диаметр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эмболизационных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частиц. Гидрофильная поверхность, которая препятствует слипанию частиц при прохождении через катетер и внутри сосуда. Изготовлен  из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нерезорбируемого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покрытого желатином материала, который обладает эластичностью, позволяющей частицам временно деформироваться для  беспрепятственного движения  по катетерам небольших диаметров. Размер  частиц в диапазоне 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от 300 до 500 микрон. Поставляется в стерильных шприцах,  в  индивидуальной упаковке. Упаковка  маркирована различными цветами в зависимости от размера частиц. Наличие удаляемых клейких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стикеров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упаковке для учёта расходных материалов.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Индефлятор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-шприц для раздувания баллонного катетера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Шкала измерения давления имеет точную градуировку с низкой погрешностью и индикатором - стрелка. Давление в диапазоне: 0 - 30 атм. Максимальное давление:  30 атм. Объем колбы:  30 мл. Прозрачный корпус, для быстрого обнаружения и удаления пузырьков воздуха. Поршень с кольцевым уплотнителем. Замок кулачкового типа с контрольным индикатором, для длительного поддержания высокого давления. Наличие Y-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конектора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устройства для вращения проводника.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Проводник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Коронарный. Монолитный сердечник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проксимального до дистального кончика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 дополнительных соединений. Покрытие проводника: PTFE (политетрафторэтилен).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Гидрофильное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полимерное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покрытиею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Протяженность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гидрофильного покрытия не более 22 см.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кончик.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рентгенконтрастного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кончика не менее 3,0 см.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проводника. Длина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оплетки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не более 12 см. Диаметр проводника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не более 0,014 дюйм. Длина проводника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не более 180 см.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Жесткость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дистального кончика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не более 1.0 грамм. Форма кончика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прямой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Одноразовый, стерильный.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Проводник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Диагностический проводник с фиксированным внутренним стержнем. Характеристики: нержавеющая сталь. PTFE-покрытие снаружи для обеспечения гидрофильности. J-изогнутый кончик не менее 7см. Радиус изгиба кончика не менее 3мм. Диаметр 0,035 дюйма, длина не менее 260см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Компрессионное  устройство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Устройство для компрессии лучевой артерии. Прозрачная структура устройства для визуального контроля.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Зеленая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метка по центру баллона. Манжета для контроля давления. Двух баллонная система контроля давления. Порт для введения воздуха с клапаном. Номинальный объем вводимого воздуха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13,0 мл. Максимальный объем вводимого воздуха 18,0 мл. Регулируемая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застежка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Длина манжеты</w:t>
            </w: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24 см.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гемостатическое</w:t>
            </w:r>
            <w:proofErr w:type="spellEnd"/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Компрессионное устройство для лучевой артерии обеспечивает компрессию поворотом циферблата. Материал циферблата поликарбонат. Прозрачный циферблат для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зоной  доступа. Увеличение компрессии достигается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поворотомм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циферблата по часовой стрелке. Наличие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пла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тин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обеим сторонам циферблата. Наличие компрессионной пластины и выемки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нижней поверхности циферблата. Материал манжеты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Velcro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® Длина манжеты в 2 вариантах - 25-26см и 30-31см. Каждое устройство в индивидуальной стерильной упаковке.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Инструмент для удаления свежих тромбов 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для вакуумного удаления свежих, мягких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эмболов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тромбов из артериальных сосудов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диаметором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более 1,5 мм с принадлежностями.</w:t>
            </w:r>
          </w:p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Двухпросветный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 с гибким, суженным и гладким кончиком, обеспечивающим атравматический проход в сосуд. Дистальная часть должна быть покрыта гидрофильным покрытием, для обеспечения лучшей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доставляемости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управляемости. Для обеспечения визуализации  должен иметься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рентгеноконтрастный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маркер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Рабочая длина катетера не менее 145 мм, он должен быть совместим с проводниковым катетером не более 6Fr и проводником не более  0,014".</w:t>
            </w:r>
          </w:p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Катетер должен поставляться вместе с принадлежностями: </w:t>
            </w:r>
          </w:p>
          <w:p w:rsidR="001B2120" w:rsidRPr="001B2120" w:rsidRDefault="001B2120" w:rsidP="001B212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вакуумным градуированным шприцом из поликарбоната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объемом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 30мм с регулируемым блокирующим поршнем.</w:t>
            </w:r>
          </w:p>
          <w:p w:rsidR="001B2120" w:rsidRPr="001B2120" w:rsidRDefault="001B2120" w:rsidP="001B212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7-дюймовой "(177,8 мм)  вакуумной трубкой из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гамма-стабильного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поливинилхлорида</w:t>
            </w:r>
          </w:p>
          <w:p w:rsidR="001B2120" w:rsidRPr="001B2120" w:rsidRDefault="001B2120" w:rsidP="001B212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одностороннего запорного клапана из 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гамма-стабильного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поликарбоната, который можно открыть, чтобы обеспечить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экстрацию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 закрыть для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ее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прекращения. Для визуализации извлекаемого потока трубка и все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конекторы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клапана должны быть прозрачны.</w:t>
            </w:r>
          </w:p>
          <w:p w:rsidR="001B2120" w:rsidRPr="001B2120" w:rsidRDefault="001B2120" w:rsidP="001B2120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фильтрующее сито с порами не менее 40 микрон и не более 60 микрон для эффективной фильтрации тромбов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эмболов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целью визуального и/или лабораторного анализа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Инструмент для удаления свежих тромбов 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 катетера 7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Fr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Длина катетера 140 см. Область применения: коронарные и периферические сосуды, включая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аутовенозные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шунты. Совместимость с проводником 0,014 дюйма. Наличие стальной оплётки по всей длине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катетера. Наличие в аспирационном катетере предустановленного стилета. Наличие в комплекте с катетером двух шприцов для аспирации. Длина сегмента быстрой замены 23 см.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гидрофильным покрытием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обеспечения доступа в сосуд и эффективных манипуляций инструментов во время процедуры целиком покрытый гидрофильным покрытием. Длина: 25 см. Диаметр: 6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Fr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наличие силиконового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гемостатического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магистрали и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трехходового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краника. Цветовая маркировка диаметра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Материал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шафта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этилентетрафторэтилен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Набор должен состоять из: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интродьюсера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дилататора, металлического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минипроводника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(длина: 80 см., диаметр: 0,025”, прямой кончик), инъекционной иглы  20G.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1B2120" w:rsidRPr="001B2120" w:rsidTr="00FA52C7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Чехол 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Пластиковый прозрачный чехол для стерильного укрытия рентгенографического тубуса, приборной панели, диаметром  не более 90 см в виде «шапочки» круглой формы с эластичной резинкой по краю для удобства фиксации на тубусе. Материал - полиэтиленовая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40 микрон. Первичная упаковка (товарная</w:t>
            </w:r>
            <w:proofErr w:type="gram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)-</w:t>
            </w:r>
            <w:proofErr w:type="gram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стерильный комбинированный пакет. Материал пакета (лицевая сторона) - полиэтиленовая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110 мкм.  Материал пакета (оборотная сторона) - полиэтиленовая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пленка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толщиной не менее 110 мкм и  медицинская бумага в 1/4 верхней части пакета с маркировкой направления вскрытия. Информационный лист: артикул, состав комплекта, номер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ЛОТа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срок годности.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Легкое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открывание без использования режущих инструментов, шов - </w:t>
            </w:r>
            <w:proofErr w:type="spellStart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термоспайка</w:t>
            </w:r>
            <w:proofErr w:type="spellEnd"/>
            <w:r w:rsidRPr="001B2120">
              <w:rPr>
                <w:rFonts w:ascii="Times New Roman" w:eastAsia="Calibri" w:hAnsi="Times New Roman" w:cs="Times New Roman"/>
                <w:sz w:val="20"/>
                <w:szCs w:val="20"/>
              </w:rPr>
              <w:t>. Вторичная упаковка (транспортная) - короб из 5-слойного гофрированного картона.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20" w:rsidRPr="001B2120" w:rsidRDefault="001B2120" w:rsidP="001B21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2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</w:t>
            </w:r>
          </w:p>
        </w:tc>
      </w:tr>
    </w:tbl>
    <w:p w:rsidR="00CE3260" w:rsidRPr="00CE3260" w:rsidRDefault="00CE3260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CE3260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CE3260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153A9" w:rsidRPr="00CE3260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E3260" w:rsidRPr="00CE3260" w:rsidRDefault="00CE326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CE3260" w:rsidRPr="00CE3260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C6E8C"/>
    <w:multiLevelType w:val="hybridMultilevel"/>
    <w:tmpl w:val="84506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75797"/>
    <w:multiLevelType w:val="hybridMultilevel"/>
    <w:tmpl w:val="1638D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61B19"/>
    <w:rsid w:val="00101C2D"/>
    <w:rsid w:val="00121F58"/>
    <w:rsid w:val="001B2120"/>
    <w:rsid w:val="00232BCE"/>
    <w:rsid w:val="00277528"/>
    <w:rsid w:val="00277AD3"/>
    <w:rsid w:val="00345A71"/>
    <w:rsid w:val="004F4F02"/>
    <w:rsid w:val="005400A5"/>
    <w:rsid w:val="00860C04"/>
    <w:rsid w:val="00886A7A"/>
    <w:rsid w:val="008A23C9"/>
    <w:rsid w:val="009153A9"/>
    <w:rsid w:val="00927D99"/>
    <w:rsid w:val="00992758"/>
    <w:rsid w:val="00A502E1"/>
    <w:rsid w:val="00AC7528"/>
    <w:rsid w:val="00B52801"/>
    <w:rsid w:val="00BB1581"/>
    <w:rsid w:val="00BB7A81"/>
    <w:rsid w:val="00C23ABD"/>
    <w:rsid w:val="00C87A04"/>
    <w:rsid w:val="00CE3260"/>
    <w:rsid w:val="00D72B02"/>
    <w:rsid w:val="00E04A65"/>
    <w:rsid w:val="00EB6500"/>
    <w:rsid w:val="00EE4E35"/>
    <w:rsid w:val="00F4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5445</Words>
  <Characters>31041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20</cp:revision>
  <cp:lastPrinted>2020-12-29T06:56:00Z</cp:lastPrinted>
  <dcterms:created xsi:type="dcterms:W3CDTF">2016-09-21T04:34:00Z</dcterms:created>
  <dcterms:modified xsi:type="dcterms:W3CDTF">2021-02-04T09:18:00Z</dcterms:modified>
</cp:coreProperties>
</file>